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9D" w:rsidRDefault="00AC219D" w:rsidP="00905B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193400"/>
      <w:r>
        <w:rPr>
          <w:noProof/>
          <w:lang w:val="ru-RU" w:eastAsia="ru-RU"/>
        </w:rPr>
        <w:drawing>
          <wp:inline distT="0" distB="0" distL="0" distR="0" wp14:anchorId="29A54892" wp14:editId="44DDE1D4">
            <wp:extent cx="6521026" cy="9072000"/>
            <wp:effectExtent l="0" t="0" r="0" b="0"/>
            <wp:docPr id="1" name="Рисунок 1" descr="C:\Users\Vital\AppData\Local\Microsoft\Windows\INetCache\Content.Word\IMG_20240930_08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l\AppData\Local\Microsoft\Windows\INetCache\Content.Word\IMG_20240930_080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" r="968"/>
                    <a:stretch/>
                  </pic:blipFill>
                  <pic:spPr bwMode="auto">
                    <a:xfrm>
                      <a:off x="0" y="0"/>
                      <a:ext cx="6521026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19D" w:rsidRDefault="00AC219D" w:rsidP="00905B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05BA0" w:rsidRDefault="00905BA0" w:rsidP="00905B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1352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05BA0" w:rsidRPr="0061352B" w:rsidRDefault="00905BA0" w:rsidP="00905BA0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61352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 w:rsidRPr="0061352B">
        <w:rPr>
          <w:sz w:val="28"/>
          <w:lang w:val="ru-RU"/>
        </w:rPr>
        <w:br/>
      </w:r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61352B">
        <w:rPr>
          <w:rFonts w:ascii="Times New Roman" w:hAnsi="Times New Roman"/>
          <w:b/>
          <w:color w:val="000000"/>
          <w:sz w:val="28"/>
          <w:lang w:val="ru-RU"/>
        </w:rPr>
        <w:t>Заинский</w:t>
      </w:r>
      <w:proofErr w:type="spellEnd"/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r w:rsidRPr="0061352B">
        <w:rPr>
          <w:sz w:val="28"/>
          <w:lang w:val="ru-RU"/>
        </w:rPr>
        <w:br/>
      </w:r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spellStart"/>
      <w:r w:rsidRPr="0061352B">
        <w:rPr>
          <w:rFonts w:ascii="Times New Roman" w:hAnsi="Times New Roman"/>
          <w:b/>
          <w:color w:val="000000"/>
          <w:sz w:val="28"/>
          <w:lang w:val="ru-RU"/>
        </w:rPr>
        <w:t>Заинская</w:t>
      </w:r>
      <w:proofErr w:type="spellEnd"/>
      <w:r w:rsidRPr="0061352B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№3» </w:t>
      </w:r>
      <w:r w:rsidRPr="0061352B">
        <w:rPr>
          <w:sz w:val="28"/>
          <w:lang w:val="ru-RU"/>
        </w:rPr>
        <w:br/>
      </w:r>
      <w:bookmarkStart w:id="2" w:name="8bc005d6-dd8c-40df-b3ae-1f9dd26418c3"/>
      <w:bookmarkEnd w:id="2"/>
      <w:r w:rsidRPr="0061352B">
        <w:rPr>
          <w:rFonts w:ascii="Times New Roman" w:hAnsi="Times New Roman"/>
          <w:b/>
          <w:color w:val="000000"/>
          <w:sz w:val="28"/>
          <w:lang w:val="ru-RU"/>
        </w:rPr>
        <w:t>ЗСОШ №3</w:t>
      </w:r>
    </w:p>
    <w:p w:rsidR="00905BA0" w:rsidRPr="0061352B" w:rsidRDefault="00905BA0" w:rsidP="00905BA0">
      <w:pPr>
        <w:spacing w:after="0"/>
        <w:ind w:left="120"/>
        <w:rPr>
          <w:lang w:val="ru-RU"/>
        </w:rPr>
      </w:pPr>
    </w:p>
    <w:tbl>
      <w:tblPr>
        <w:tblW w:w="15204" w:type="dxa"/>
        <w:tblLook w:val="04A0" w:firstRow="1" w:lastRow="0" w:firstColumn="1" w:lastColumn="0" w:noHBand="0" w:noVBand="1"/>
      </w:tblPr>
      <w:tblGrid>
        <w:gridCol w:w="5070"/>
        <w:gridCol w:w="10134"/>
      </w:tblGrid>
      <w:tr w:rsidR="00905BA0" w:rsidRPr="00AC219D" w:rsidTr="007C11FA">
        <w:trPr>
          <w:trHeight w:val="1730"/>
        </w:trPr>
        <w:tc>
          <w:tcPr>
            <w:tcW w:w="5070" w:type="dxa"/>
          </w:tcPr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РАССМОТРЕНО</w:t>
            </w:r>
          </w:p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ШМО</w:t>
            </w:r>
          </w:p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_____________________ </w:t>
            </w:r>
            <w:proofErr w:type="spellStart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Бикмеева</w:t>
            </w:r>
            <w:proofErr w:type="spellEnd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905BA0" w:rsidRPr="0061352B" w:rsidRDefault="00905BA0" w:rsidP="007C11FA">
            <w:pPr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«28» августа2024 г.</w:t>
            </w:r>
          </w:p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4" w:type="dxa"/>
          </w:tcPr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УТВЕРЖДЕНО</w:t>
            </w:r>
          </w:p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Директор</w:t>
            </w:r>
          </w:p>
          <w:p w:rsidR="00905BA0" w:rsidRPr="0061352B" w:rsidRDefault="00905BA0" w:rsidP="007C11F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___________________</w:t>
            </w: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А.А</w:t>
            </w:r>
          </w:p>
          <w:p w:rsidR="00905BA0" w:rsidRPr="0061352B" w:rsidRDefault="00905BA0" w:rsidP="007C11FA">
            <w:pPr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№91</w:t>
            </w:r>
            <w:proofErr w:type="gramStart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/О</w:t>
            </w:r>
            <w:proofErr w:type="gramEnd"/>
            <w:r w:rsidRPr="006135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августа2024 г.</w:t>
            </w:r>
          </w:p>
          <w:p w:rsidR="00905BA0" w:rsidRPr="0061352B" w:rsidRDefault="00905BA0" w:rsidP="007C11F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  <w:r w:rsidRPr="00D05274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  <w:r w:rsidRPr="00D05274">
        <w:rPr>
          <w:rFonts w:ascii="Times New Roman" w:hAnsi="Times New Roman"/>
          <w:sz w:val="28"/>
          <w:szCs w:val="28"/>
          <w:lang w:val="ru-RU"/>
        </w:rPr>
        <w:t>(</w:t>
      </w:r>
      <w:r w:rsidRPr="00D05274">
        <w:rPr>
          <w:rFonts w:ascii="Times New Roman" w:hAnsi="Times New Roman"/>
          <w:sz w:val="28"/>
          <w:szCs w:val="28"/>
        </w:rPr>
        <w:t>ID</w:t>
      </w:r>
      <w:r w:rsidRPr="00D05274">
        <w:rPr>
          <w:rFonts w:ascii="Times New Roman" w:hAnsi="Times New Roman"/>
          <w:sz w:val="28"/>
          <w:szCs w:val="28"/>
          <w:lang w:val="ru-RU"/>
        </w:rPr>
        <w:t xml:space="preserve"> 5022739)</w:t>
      </w: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B83741" w:rsidP="00D05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5274">
        <w:rPr>
          <w:rFonts w:ascii="Times New Roman" w:hAnsi="Times New Roman"/>
          <w:b/>
          <w:sz w:val="28"/>
          <w:szCs w:val="28"/>
          <w:lang w:val="ru-RU"/>
        </w:rPr>
        <w:t xml:space="preserve">учебного предмета «Физическая культура» </w:t>
      </w: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  <w:r w:rsidRPr="00D05274">
        <w:rPr>
          <w:rFonts w:ascii="Times New Roman" w:hAnsi="Times New Roman"/>
          <w:sz w:val="28"/>
          <w:szCs w:val="28"/>
          <w:lang w:val="ru-RU"/>
        </w:rPr>
        <w:t xml:space="preserve">для обучающихся 1 – 4 классов </w:t>
      </w: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B83741" w:rsidRDefault="00B83741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905BA0" w:rsidRPr="00D05274" w:rsidRDefault="00905BA0" w:rsidP="00D05274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B83741" w:rsidRPr="00D05274" w:rsidRDefault="00B83741" w:rsidP="00D05274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905BA0" w:rsidRPr="00FF64A0" w:rsidRDefault="00905BA0" w:rsidP="00905BA0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05BA0" w:rsidRPr="00FF64A0" w:rsidRDefault="00905BA0" w:rsidP="00905BA0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6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Принято на педагогическом совете</w:t>
      </w:r>
    </w:p>
    <w:p w:rsidR="00905BA0" w:rsidRDefault="00905BA0" w:rsidP="00905BA0">
      <w:pPr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35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 №1 от «28» августа2024 г.</w:t>
      </w:r>
    </w:p>
    <w:p w:rsidR="00905BA0" w:rsidRPr="0061352B" w:rsidRDefault="00905BA0" w:rsidP="00905BA0">
      <w:pPr>
        <w:autoSpaceDE w:val="0"/>
        <w:autoSpaceDN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05BA0" w:rsidRPr="00FF64A0" w:rsidRDefault="00905BA0" w:rsidP="00905BA0">
      <w:pPr>
        <w:widowControl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6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Заинск 2024</w:t>
      </w: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ПОЯСНИТЕЛЬНАЯ ЗАПИСКА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увеличения продолжительности жизни граждан России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Программа по физической культуре обеспечивает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сформированность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обучающимися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развития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межпредметных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и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внутрипредметных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физических упражнений в игровой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направлена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Программа по физической культуре разработана в соответствии с требованиями ФГОС НОО.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Важное значение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знания о физической культуре (информационный компонент деятельности);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способы физкультурной деятельности (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операциональный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компонент деятельности);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Концепция программы по физической культуре основана на следующих принципах: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обучающегося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>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дозированности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обучающимся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обучающимся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достичь наиболее эффективных результатов.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лёгкого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к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В основе программы по физической культуре лежит системно-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деятельностный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метапредметных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и личностных.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здоровьесберегающую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Наряду с этим программа по физической культуре обеспечивает: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>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обучающимися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Приоритет индивидуального подхода в обучении позволяет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обучающимся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Универсальными компетенциями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общим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bookmarkStart w:id="3" w:name="959a477e-e2a1-4e95-b218-73eb5b321bb0"/>
      <w:r w:rsidRPr="00D05274">
        <w:rPr>
          <w:rFonts w:ascii="Times New Roman" w:hAnsi="Times New Roman"/>
          <w:sz w:val="20"/>
          <w:szCs w:val="20"/>
          <w:lang w:val="ru-RU"/>
        </w:rPr>
        <w:t>Общее число часов, рекомендованных для изучения физической культ</w:t>
      </w:r>
      <w:r w:rsidR="00D2056D" w:rsidRPr="00D05274">
        <w:rPr>
          <w:rFonts w:ascii="Times New Roman" w:hAnsi="Times New Roman"/>
          <w:sz w:val="20"/>
          <w:szCs w:val="20"/>
          <w:lang w:val="ru-RU"/>
        </w:rPr>
        <w:t>уры – 405 часов: в 1 классе – 66 часов (2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часа в неделю), во 2 классе – 102 часа (3 часа в неделю), в 3 классе – 102 часа (3 </w:t>
      </w:r>
      <w:r w:rsidR="00D2056D" w:rsidRPr="00D05274">
        <w:rPr>
          <w:rFonts w:ascii="Times New Roman" w:hAnsi="Times New Roman"/>
          <w:sz w:val="20"/>
          <w:szCs w:val="20"/>
          <w:lang w:val="ru-RU"/>
        </w:rPr>
        <w:t>часа в неделю), в 4 классе – 68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часа (</w:t>
      </w:r>
      <w:r w:rsidR="00D2056D" w:rsidRPr="00D05274">
        <w:rPr>
          <w:rFonts w:ascii="Times New Roman" w:hAnsi="Times New Roman"/>
          <w:sz w:val="20"/>
          <w:szCs w:val="20"/>
          <w:lang w:val="ru-RU"/>
        </w:rPr>
        <w:t>2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часа в неделю).</w:t>
      </w:r>
      <w:bookmarkEnd w:id="3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объёме не менее 70% учебных часов должно быть отведено на выполнение физических упражнений.</w:t>
      </w:r>
    </w:p>
    <w:p w:rsidR="001F09EE" w:rsidRPr="00D05274" w:rsidRDefault="001F09EE" w:rsidP="00D05274">
      <w:pPr>
        <w:spacing w:after="0" w:line="240" w:lineRule="auto"/>
        <w:rPr>
          <w:sz w:val="20"/>
          <w:szCs w:val="20"/>
          <w:lang w:val="ru-RU"/>
        </w:rPr>
        <w:sectPr w:rsidR="001F09EE" w:rsidRPr="00D05274" w:rsidSect="00AC219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4" w:name="block-38193403"/>
      <w:bookmarkEnd w:id="0"/>
      <w:r w:rsidRPr="00D05274">
        <w:rPr>
          <w:rFonts w:ascii="Times New Roman" w:hAnsi="Times New Roman"/>
          <w:b/>
          <w:sz w:val="20"/>
          <w:szCs w:val="20"/>
          <w:lang w:val="ru-RU"/>
        </w:rPr>
        <w:lastRenderedPageBreak/>
        <w:t>СОДЕРЖАНИЕ УЧЕБНОГО ПРЕДМЕТА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1 КЛАСС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положения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лёжа, сидя, у опоры.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Распорядок дня. Личная гигиена. Основные правила личной гигиены.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Самоконтроль. Строевые команды, построение, расчёт.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Физические упражнения.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по видам разминки.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полупальцах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и пятках («казачок»), шаги с продвижением вперёд на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полупальцах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с выпрямленными коленями и в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полуприседе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(«жираф»),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шаги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выворотности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Подводящие упражнения.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для развития моторики и координации с гимнастическим предметом.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Удержание скакалки.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Вращение кистью руки скакалки, сложенной вчетверо, – перед собой, сложенной вдвое – поочерёдно в лицевой, боковой плоскостях.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для развития координации и развития жизненно важных навыков и умений.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танцевальных шагов: «буратино», «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ковырялочка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», «верёвочка».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Бег, сочетаемый с круговыми движениями руками.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Игры и игровые задания, спортивные эстафеты.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Организующие команды и приёмы.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универсальных умений при выполнении организующих команд.</w:t>
      </w:r>
      <w:bookmarkStart w:id="5" w:name="_Toc101876902"/>
      <w:bookmarkEnd w:id="5"/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2 КЛАСС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905BA0">
        <w:rPr>
          <w:rFonts w:ascii="Times New Roman" w:hAnsi="Times New Roman"/>
          <w:sz w:val="20"/>
          <w:szCs w:val="20"/>
          <w:lang w:val="ru-RU"/>
        </w:rPr>
        <w:t xml:space="preserve">Осанка. Занятия гимнастикой в Древней Греции. Древние Олимпийские игры. 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Символ победы на Олимпийских играх. Возрождение Олимпийских игр. Современная история Олимпийских игр. Виды гимнастики в спорте </w:t>
      </w: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и олимпийские гимнастические виды спорта. Всероссийские и международные соревнования. Календарные соревнования.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по видам разминки.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ног животом, грудью </w:t>
      </w:r>
      <w:r w:rsidRPr="00D05274">
        <w:rPr>
          <w:rFonts w:ascii="Times New Roman" w:hAnsi="Times New Roman"/>
          <w:sz w:val="20"/>
          <w:szCs w:val="20"/>
        </w:rPr>
        <w:t>(«</w:t>
      </w:r>
      <w:proofErr w:type="spellStart"/>
      <w:r w:rsidRPr="00D05274">
        <w:rPr>
          <w:rFonts w:ascii="Times New Roman" w:hAnsi="Times New Roman"/>
          <w:sz w:val="20"/>
          <w:szCs w:val="20"/>
        </w:rPr>
        <w:t>складочка</w:t>
      </w:r>
      <w:proofErr w:type="spellEnd"/>
      <w:r w:rsidRPr="00D05274">
        <w:rPr>
          <w:rFonts w:ascii="Times New Roman" w:hAnsi="Times New Roman"/>
          <w:sz w:val="20"/>
          <w:szCs w:val="20"/>
        </w:rPr>
        <w:t>»).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Партерная разминка.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 xml:space="preserve"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выворотности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ноги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Разминка у опоры.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полуприсед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(колени вперёд, вместе) – вытянуть колени – подняться на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полупальцы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– опустить пятки на пол в исходное положение.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Подводящие упражнения, акробатические упражнения.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упражнений: кувырок вперёд, назад, шпагат, колесо, мост из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положения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сидя, стоя и вставание из положения мост.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для развития моторики и координации с гимнастическим предметом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Бросок мяча в заданную плоскость и ловля мяча. Серия отбивов мяча.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Комбинации упражнений. Осваиваем соединение изученных упражнений в комбинации.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Пример: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Исходное положение: стоя в </w:t>
      </w:r>
      <w:r w:rsidRPr="00D05274">
        <w:rPr>
          <w:rFonts w:ascii="Times New Roman" w:hAnsi="Times New Roman"/>
          <w:sz w:val="20"/>
          <w:szCs w:val="20"/>
        </w:rPr>
        <w:t>VI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Пример: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 w:rsidRPr="00D05274">
        <w:rPr>
          <w:rFonts w:ascii="Times New Roman" w:hAnsi="Times New Roman"/>
          <w:sz w:val="20"/>
          <w:szCs w:val="20"/>
        </w:rPr>
        <w:t>VI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позиции, руки опущены.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для развития координации и развития жизненно важных навыков и умений.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Плавательная подготовка.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Основная гимнастика.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универсальных умений дыхания во время выполнения гимнастических упражнений.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припадание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»), элементы современного танца.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Освоение упражнений на развитие силы: сгибание и разгибание рук в упоре лёжа на полу.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Игры и игровые задания, спортивные эстафеты.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Организующие команды и приёмы.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D05274">
        <w:rPr>
          <w:rFonts w:ascii="Times New Roman" w:hAnsi="Times New Roman"/>
          <w:sz w:val="20"/>
          <w:szCs w:val="20"/>
          <w:lang w:val="ru-RU"/>
        </w:rPr>
        <w:t xml:space="preserve"> одному с равномерной скоростью.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3 КЛАСС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Организующие команды и приёмы.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Спортивно-оздоровительная деятельность.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Выполнение заданий в ролевых играх и игровых заданий.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флешмобах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.</w:t>
      </w:r>
      <w:bookmarkStart w:id="7" w:name="_Toc101876904"/>
      <w:bookmarkEnd w:id="7"/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4 КЛАСС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</w:t>
      </w: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гимнастики, увеличения эффективности развития гибкости, координации. Самостоятельное проведение разминки по её видам.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флешмоба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Спортивно-оздоровительная деятельность.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Освоение акробатических упражнений: мост из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положения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1F09EE" w:rsidRPr="00905BA0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Овладение одним или более из спортивных стилей плавания на время и дистанцию </w:t>
      </w:r>
      <w:r w:rsidRPr="00905BA0">
        <w:rPr>
          <w:rFonts w:ascii="Times New Roman" w:hAnsi="Times New Roman"/>
          <w:sz w:val="20"/>
          <w:szCs w:val="20"/>
          <w:lang w:val="ru-RU"/>
        </w:rPr>
        <w:t>(на выбор) при наличии материально-технического обеспечения).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Выполнение заданий в ролевых, туристических, спортивных играх.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Овладение техникой выполнения групповых гимнастических и спортивных упражнений.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Демонстрация результатов освоения программы по физической культуре.</w:t>
      </w:r>
    </w:p>
    <w:p w:rsidR="001F09EE" w:rsidRPr="00D05274" w:rsidRDefault="001F09EE" w:rsidP="00D05274">
      <w:pPr>
        <w:spacing w:after="0" w:line="240" w:lineRule="auto"/>
        <w:rPr>
          <w:sz w:val="20"/>
          <w:szCs w:val="20"/>
          <w:lang w:val="ru-RU"/>
        </w:rPr>
        <w:sectPr w:rsidR="001F09EE" w:rsidRPr="00D05274">
          <w:pgSz w:w="11906" w:h="16383"/>
          <w:pgMar w:top="1134" w:right="850" w:bottom="1134" w:left="1701" w:header="720" w:footer="720" w:gutter="0"/>
          <w:cols w:space="720"/>
        </w:sect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8" w:name="block-38193404"/>
      <w:bookmarkEnd w:id="4"/>
      <w:r w:rsidRPr="00D05274">
        <w:rPr>
          <w:rFonts w:ascii="Times New Roman" w:hAnsi="Times New Roman"/>
          <w:b/>
          <w:sz w:val="20"/>
          <w:szCs w:val="20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ЛИЧНОСТНЫЕ РЕЗУЛЬТАТЫ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у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обучающегося будут сформированы следующие личностные результаты: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 xml:space="preserve">1) патриотического воспитания: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 xml:space="preserve">2) гражданского воспитания: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3) ценности научного познания: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4) формирование культуры здоровья: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5) экологического воспитания: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9" w:name="_Toc101876894"/>
      <w:bookmarkEnd w:id="9"/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МЕТАПРЕДМЕТНЫЕ РЕЗУЛЬТАТЫ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Познавательные универсальные учебные действия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Базовые логические и исследовательские действия, работа с информацией: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 xml:space="preserve">ориентироваться в терминах и понятиях, используемых в физической культуре (в пределах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изученного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>), применять изученную терминологию в своих устных и письменных высказываниях;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овладевать базовыми предметными и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межпредметными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Коммуникативные универсальные учебные действия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Общение: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Регулятивные универсальные учебные действия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Самоорганизация и самоконтроль: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предусматривать возникновение возможных ситуаций, опасных для здоровья и жизни;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проявлять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волевую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саморегуляцию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0" w:name="_Toc101876895"/>
      <w:bookmarkEnd w:id="10"/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11" w:name="_Toc148859928"/>
      <w:bookmarkEnd w:id="11"/>
      <w:r w:rsidRPr="00D05274">
        <w:rPr>
          <w:rFonts w:ascii="Times New Roman" w:hAnsi="Times New Roman"/>
          <w:b/>
          <w:sz w:val="20"/>
          <w:szCs w:val="20"/>
          <w:lang w:val="ru-RU"/>
        </w:rPr>
        <w:t>ПРЕДМЕТНЫЕ РЕЗУЛЬТАТЫ</w:t>
      </w:r>
    </w:p>
    <w:p w:rsidR="001F09EE" w:rsidRPr="00D05274" w:rsidRDefault="001F09EE" w:rsidP="00D05274">
      <w:pPr>
        <w:spacing w:after="0" w:line="240" w:lineRule="auto"/>
        <w:jc w:val="both"/>
        <w:rPr>
          <w:sz w:val="20"/>
          <w:szCs w:val="20"/>
          <w:lang w:val="ru-RU"/>
        </w:rPr>
      </w:pP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обучающихся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физкультурной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сформированность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у обучающихся определённых умений.</w:t>
      </w:r>
      <w:bookmarkStart w:id="12" w:name="_Toc101876896"/>
      <w:bookmarkEnd w:id="12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К концу обучения </w:t>
      </w:r>
      <w:r w:rsidRPr="00D05274">
        <w:rPr>
          <w:rFonts w:ascii="Times New Roman" w:hAnsi="Times New Roman"/>
          <w:b/>
          <w:i/>
          <w:sz w:val="20"/>
          <w:szCs w:val="20"/>
          <w:lang w:val="ru-RU"/>
        </w:rPr>
        <w:t>в 1 классе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обучающийся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Знания 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иметь представление об основных видах разминки.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Способы физкультурной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осанки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Физическое совершенствование.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Физкультурно-оздоровительная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осваивать способы игровой деятельности.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К концу обучения </w:t>
      </w:r>
      <w:r w:rsidRPr="00D05274">
        <w:rPr>
          <w:rFonts w:ascii="Times New Roman" w:hAnsi="Times New Roman"/>
          <w:b/>
          <w:i/>
          <w:sz w:val="20"/>
          <w:szCs w:val="20"/>
          <w:lang w:val="ru-RU"/>
        </w:rPr>
        <w:t xml:space="preserve">во 2 классе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обучающийся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Знания 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занятий плаванием, характеризовать умение плавать.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Способы физкультурной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использовать технику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контроля за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знать основные строевые команды.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наблюдения за физическим развитием и физической подготовленностью: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пальпаторно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) частоту сердечных сокращений при выполнении упражнений с различной нагрузкой;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Физическое совершенствование.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Физкультурно-оздоровительная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демонстрировать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равновесие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стоя и в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полуприседе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3" w:name="_Toc101876898"/>
      <w:bookmarkEnd w:id="13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К концу обучения </w:t>
      </w:r>
      <w:r w:rsidRPr="00D05274">
        <w:rPr>
          <w:rFonts w:ascii="Times New Roman" w:hAnsi="Times New Roman"/>
          <w:b/>
          <w:i/>
          <w:sz w:val="20"/>
          <w:szCs w:val="20"/>
          <w:lang w:val="ru-RU"/>
        </w:rPr>
        <w:t>в 3 классе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обучающийся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Знания 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описывать технику выполнения освоенных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различать упражнения на развитие моторики; 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объяснять технику дыхания под водой, технику удержания тела на воде;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выявлять характерные ошибки при выполнении физических упражнений.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Способы физкультурной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организовывать проведение игр, игровых заданий и спортивных эстафет (на выбор).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наблюдения за физическим развитием и физической подготовленностью: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проводить наблюдения за своим дыханием при выполнении упражнений основной гимнастики.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Самостоятельные развивающие, подвижные игры и спортивные эстафеты: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составлять, организовывать и проводить игры и игровые задания;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Физическое совершенствование.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Физкультурно-оздоровительная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использованием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в том числе танцевальных шагов, поворотов, прыжков;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строевой и походный шаг.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Спортивно-оздоровительная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</w:t>
      </w: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прямыми и согнутыми коленями, прямо и с полуповоротом, с места и с разбега, прыжки и подскоки через вращающуюся скакалку;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4" w:name="_Toc101876899"/>
      <w:bookmarkEnd w:id="14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К концу обучения </w:t>
      </w:r>
      <w:r w:rsidRPr="00D05274">
        <w:rPr>
          <w:rFonts w:ascii="Times New Roman" w:hAnsi="Times New Roman"/>
          <w:b/>
          <w:i/>
          <w:sz w:val="20"/>
          <w:szCs w:val="20"/>
          <w:lang w:val="ru-RU"/>
        </w:rPr>
        <w:t>в 4 классе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обучающийся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Знания о физической культуре: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знать строевые команды;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определять ситуации, требующие применения правил предупреждения травматизма;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Способы физкультурной деятельности: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общаться и взаимодействовать в игровой деятельности;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Физическое совершенствование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Физкультурно-оздоровительная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 xml:space="preserve">осваивать универсальные умения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сердечных сокращений;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Спортивно-оздоровительная деятельность: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показывать универсальные умения при выполнении организующих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технику выполнения спортивных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lastRenderedPageBreak/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различать, выполнять и озвучивать строевые команды;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соблюдать правила техники безопасности при занятиях физической культурой и спортом;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полушпагат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, мост из различных положений по выбору, стойка на руках);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технику танцевальных шагов, выполняемых индивидуально, парами, в группах;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1F09EE" w:rsidRPr="00D05274" w:rsidRDefault="00104DC1" w:rsidP="00D05274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осваивать технические действия из спортивных игр.</w:t>
      </w:r>
    </w:p>
    <w:p w:rsidR="001F09EE" w:rsidRPr="00D05274" w:rsidRDefault="001F09EE" w:rsidP="00D05274">
      <w:pPr>
        <w:spacing w:after="0" w:line="240" w:lineRule="auto"/>
        <w:rPr>
          <w:sz w:val="20"/>
          <w:szCs w:val="20"/>
          <w:lang w:val="ru-RU"/>
        </w:rPr>
        <w:sectPr w:rsidR="001F09EE" w:rsidRPr="00D0527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ТЕМАТИЧЕСКОЕ ПЛАНИРОВАНИЕ 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772"/>
        <w:gridCol w:w="2052"/>
        <w:gridCol w:w="2142"/>
        <w:gridCol w:w="3566"/>
      </w:tblGrid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разделов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1.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Способы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самостоятельной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Режим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дня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школьника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1.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Оздоровительная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Гигиена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Осанка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2.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акробатики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Легкая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атлетика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44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3.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Прикладно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-ориентированная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66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66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711"/>
        <w:gridCol w:w="2085"/>
        <w:gridCol w:w="2165"/>
        <w:gridCol w:w="3623"/>
      </w:tblGrid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разделов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1.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Способы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самостоятельной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Физическое развитие и его измерение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9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1.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Оздоровительная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Занятия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укреплению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Индивидуальные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комплексы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утренней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зарядки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2.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акробатики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14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Легкая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атлетика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14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19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19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59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3.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Прикладно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-ориентированная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28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102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3569"/>
        <w:gridCol w:w="2150"/>
        <w:gridCol w:w="2209"/>
        <w:gridCol w:w="3739"/>
      </w:tblGrid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разделов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1.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Способы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самостоятельной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нагрузка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</w:t>
            </w: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1.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акробатики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Легкая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атлетика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12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Плавательная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Оздоровительная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Закаливание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организма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Дыхательная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зрительная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3.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Прикладно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-ориентированная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30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30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Название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модуля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102 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772"/>
        <w:gridCol w:w="2052"/>
        <w:gridCol w:w="2142"/>
        <w:gridCol w:w="3566"/>
      </w:tblGrid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разделов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1.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культуре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Способы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самостоятельной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ФИЗИЧЕСКОЕ СОВЕРШЕНСТВОВАНИЕ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1.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Оздоровительная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Закаливание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организма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2.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акробатики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8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8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Легкая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атлетика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7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7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Плавательная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4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18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18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AC219D" w:rsidTr="00B837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Раздел 3.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Прикладно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-ориентированная физическая культура</w:t>
            </w: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16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Поле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свободного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ввода</w:t>
            </w:r>
            <w:proofErr w:type="spellEnd"/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05274" w:rsidRPr="00D05274" w:rsidTr="00B837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68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68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bookmarkStart w:id="15" w:name="block-6729811"/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ПОУРОЧНОЕ ПЛАНИРОВАНИЕ 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7654"/>
        <w:gridCol w:w="851"/>
        <w:gridCol w:w="1134"/>
        <w:gridCol w:w="1559"/>
        <w:gridCol w:w="1803"/>
      </w:tblGrid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изучения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Что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такое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Современные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Осанка человека. Упражнения для осанки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Учимся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техники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Акробатические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основные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техники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Способы построения и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стоя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скакалкой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прыжках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ГТО – что это такое? История ГТО.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нормативы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стоя на гимнастической скамье.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Метание 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теннисного мяча в цель.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Смешанное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передвижение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Считалки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Строевые упражнения с лыжами в руках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передвижении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Чем отличается ходьба от 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выполнения прыжка в длину с места Разучивание одновременного отталкивания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Приземление после спрыгивания с горки матов Обучение прыжку в длину с места в полной координации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Разучивание фазы разбега и отталкивания в прыжке Разучивание выполнения прыжка 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 длину с места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Разучивание игровых действий и правил подвижных игр Разучивание подвижной игры «Охотники и утки»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Обучение способам организации игровых площадок Разучивание подвижной игры «Брось-поймай»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организация и проведение подвижных игр «Не попади в болото», «Брось-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поймай»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,Р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«Не оступись», «Кто больше соберет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яблок»,Разучивание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организация и проведение подвижных игр «Не попади в болото», «Брось-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поймай»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,Р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«Не оступись», «Кто больше соберет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яблок»,Разучивание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организация и проведение подвижных игр «Не попади в болото», «Брось-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поймай»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,Р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«Не оступись», «Кто больше соберет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яблок»,Разучивание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организация и проведение подвижных игр «Не попади в болото», «Брось-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поймай»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,Р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«Не оступись», «Кто больше соберет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яблок»,Разучивание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подвижной игры «Пингвины с мячом»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лежа на спине.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стоя на гимнастической скамье.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Освоение правил и техники выполнения норматива комплекса ГТО. Метание теннисного мяча в цель. Подвижные игры. 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66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66 </w:t>
            </w:r>
          </w:p>
        </w:tc>
        <w:tc>
          <w:tcPr>
            <w:tcW w:w="3362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513"/>
        <w:gridCol w:w="851"/>
        <w:gridCol w:w="1275"/>
        <w:gridCol w:w="993"/>
        <w:gridCol w:w="2049"/>
      </w:tblGrid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изучения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49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885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(бег лицом и спиной вперёд с изменением направления и скорости)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Прыжок в высоту с прямого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координации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движений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Техника передвижения (бег лицом вперёд, приставными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скрестными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шагами с изменением направления и скорости)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Сложно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координированные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(прыжки толчком одной и двумя ногами).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Утренняя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зарядка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(остановки выпадом, повороты переступанием, прыжком)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Сложно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координированные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беговые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Броски мяча в неподвижную мишень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внутренней и внешней стороной стопы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Составление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комплекса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утренней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зарядки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(разными способами). Техника ведения мяча внутренней и внешней стороной стопы.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Быстрота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качество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 (разными способами). Техника ведения мяча серединой и внешней частью подъема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Строевые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команды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Строевые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команды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(разными способами).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Гибкость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качество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разминка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Техника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ведения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Ходьба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скамейке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Ходьба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скамейке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передвижения. Техника ведения мяча (средней и внешней частью подъема).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скакалкой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скакалкой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(разными способами)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передвижения. Техника разворотов внешней и внутренней стороной стопы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Танцевальные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движения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Танцевальные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движения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мяча. Техника разворотов подошвой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Современные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Олимпийские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развороты разными способами.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разворота с мячом разными способами.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качества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Выносливость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качество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Передвижение на лыжах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двухшажным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попеременным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остановка мяча подошвой (обучение).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Спуск с горы в основной стойке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Спуск с горы в основной стойке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Подъем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лесенкой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Подъем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лесенкой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удара по мячу средней частью подъема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Спуски и подъёмы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Спуски и подъёмы на лыжах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Торможение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лыжными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палками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Торможение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лыжными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палками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Торможение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падением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бок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Торможение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падением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бок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Зарождение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Олимпийских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приемами спортивных игр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приемами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приемами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Бросок мяча в колонне и неудобный бросок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Бросок мяча в колонне и неудобный бросок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Сила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качество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Прием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волна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»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Прием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волна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»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Закаливание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организма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Гонка мячей и слалом с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Гонка мячей и слалом с мячом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Бросок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ногой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Бросок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ногой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удара по мячу средней частью подъема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координации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движений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на развитие равновесия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на развитие равновесия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Сложно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координированные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Прыжок в высоту с прямого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Сложно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координированные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беговые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передачи мяча внутренней стороной стопы и техника остановка мяча подошвой.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Броски мяча в неподвижную мишень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разными способами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Футбольный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бильярд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Футбольный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бильярд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Игры с приемами футбола: метко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Игры с приемами футбола: метко в цель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49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102 </w:t>
            </w:r>
          </w:p>
        </w:tc>
        <w:tc>
          <w:tcPr>
            <w:tcW w:w="3042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8080"/>
        <w:gridCol w:w="851"/>
        <w:gridCol w:w="1134"/>
        <w:gridCol w:w="1134"/>
        <w:gridCol w:w="1482"/>
      </w:tblGrid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изучения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B83741" w:rsidRPr="00D05274" w:rsidTr="00734D22">
        <w:trPr>
          <w:cantSplit/>
          <w:trHeight w:val="113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Физическая культура у древних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История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появления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современного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ведения мяча (скоростное ведение внутренней стороной стопы). Игры 1х1 «Взятие линии»- нападающий спиной к сопернику и 1х1 в 2 малых ворот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Виды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физических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Достижения Национальной сборной команды страны по футболу на Чемпионатах Европы, Чемпионатах мира, Олимпийских играх. Техника ведения мяча (скоростное ведение серединой подъёма стопы). Игра 1х1 «Взятие линии»- нападающий лицом к сопернику и 1х1 с разными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Дозировка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физических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нагрузок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Футбольный словарь терминов и определений. Первые внешние признаки утомления. Способы самоконтроля за физической нагрузкой. Техника ведения мяча (ведение с изменением направления внешней стороной стопы). Игра 1х1 «Взятие линии»- нападающий боком к сопернику и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Закаливание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организма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душем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Дыхательная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зрительная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Спортивные дисциплины (разновидности) футбола. Техника ведения мяча (ведение с изменением направления внутренней стороной стопы). Игра 1х1 «Взятие линии»- нападающий спиной к сопернику и 1х1 в 2 малых ворот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Строевые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команды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Строевые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команды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Уход за спортивным инвентарем и оборудованием при занятиях футболом. Техника ведения мяча (скоростное ведение серединой подъёма стопы). Игра 1х1- с разными заданиями,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Прыжок в длину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Прыжок в длину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Техника финтов (финты на месте). Игра 1х1 «Взятие линии»- нападающий лицом к </w:t>
            </w: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сопернику и 1х1 в 2 малых ворот.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Броски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набивного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Броски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набивного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мяча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финтов (финты в движении в медленном темпе). Игры 1х1 «Взятие линии»- нападающий боком к сопернику и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Челночный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бег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Челночный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бег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Режим дня при занятиях футболом. Правила личной гигиены во время занятий футболом. Техника финтов (финты в движении в быстром темпе). Игры 1х1 «Взятие линии»- нападающий лицом к сопернику и спиной.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через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скакалку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Прыжки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через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скакалку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Техника финтов (финты в движении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обыгрышем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конусов или стоек). Игры 1х1 «Взятие линии»- нападающий лицом к сопернику и спиной.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 с ускорением на короткую дистанцию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 с ускорением на короткую дистанцию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финтов (финты в движении лицом к сопернику). Игры 1х1 в 2 малых ворот и 1х1 с разными заданиями.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Танцевальные упражнения из танца галоп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Танцевальные упражнения из танца галоп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Состав команды по футболу; функции игроков в команде; роль капитана команды. Техника финтов (финты в движении боком к сопернику). Игры 1х1 «Взятие линии»- нападающий лицом к сопернику и 1х1 с разными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Танцевальные упражнения из танца полька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Танцевальные упражнения из танца полька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финтов (финты в движении спиной к сопернику). Игры 1х1 в 2 малых ворот и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Лазанье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канату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Лазанье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канату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отбора мяча (отбор мяча в выпаде при атаке соперника спереди). Игры 1х1 в 2 малых ворот и 1х1 с разными заданиями.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Передвижения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скамейке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Передвижения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скамейке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отбора мяча (отбор мяча в шпагате при атаке соперника спереди). Игры 1х1 «Взятие линии»- нападающий лицом к сопернику и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Передвижения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стенке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Передвижения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стенке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Размеры футбольного поля, допустимые размеры футбольного поля; инвентарь и оборудование для занятий футболом. Техника отбора мяча (отбор мяча в выпаде при атаке соперника сбоку). Игры 1х1 «Взятие линии»- нападающий лицом к сопернику и игровые упражнения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Ритмическая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Ритмическая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гимнастика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отбора мяча (отбор мяча в подкате при атаке соперника спереди). Игры 1х1 в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малых ворот и 1х1 с разными заданиями.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Передвижение на лыжах одновременным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двухшажным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Передвижение на лыжах одновременным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двухшажным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ходом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Правила по безопасной культуре поведения во время посещений соревнований по футболу. Техника ударов (удар внутренней стороной стопы после ведения мяча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прямой в быстром темпе на небольшое расстояние).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удара по мячу внутренней частью подъема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Техника отбор мяча накладыванием стопы и выбиванием ногой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Повороты на лыжах способом переступания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Подбор общеразвивающих упражнений, составление комплексов и включение их в подготовительную часть урока, занятия. Техника отбора мяча (отбор мяча в шпагате при атаке соперника сбоку).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Правила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поведения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бассейне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плавании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дельфином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Подбор общеразвивающих упражнений, составление комплексов и включение их в подготовительную часть урока, занятия. Техника отбора мяча (отбор мяча в подкате при атаке соперника сбоку).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в 2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малых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Разучивание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специальных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плавательных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Подбор общеразвивающих упражнений, составление комплексов и включение их в подготовительную часть урока, занятия. Техника отбора мяча (отбор мяча толчком плеча в плечо при передвижении на низкой скорости).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разными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заданиями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Подбор общеразвивающих упражнений, составление комплексов и включение их в подготовительную часть урока, занятия. Техника отбора мяча (отбор мяча толчком плеча в плечо при передвижении на высокой скорости).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Игровые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плавании кролем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Подбор и составление комплексов упражнений,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направленные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развитие специальных физических качеств футболиста. Техника ударов (удар внутренней стороной стопы по мячу, катящемуся навстречу бьющему игроку).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Упражнения в плавании кролем на груди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плавании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брассом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Контрольно-тестовые упражнения по общей физической подготовке. Техника ударов (удар внутренней стороной стопы после ведения мяча с изменением направления на небольшое расстояние). Игра 1х1 в 2малых ворот и 1х1 с разными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Контрольно-тестовые упражнения по общей специальной подготовке. Техника ударов (удары внутренней и внешней частью подъёма по неподвижному мячу).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с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разными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заданиями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игровое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+ 2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Вратаря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Контрольно-тестовые упражнения по общей технической подготовке. Техника ударов (удары внутренней и внешней частью подъёма по мячу, медленно катящемуся навстречу бьющему игроку). Игра 1х1в 2малых ворот, игра 1х1 в 4 малых ворот с 2 зонами.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77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баскетбол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Причины возникновения ошибок при выполнении технических приёмов и способы их устранения. Техника ударов (удары внутренней и внешней частью подъёма после ведения мяча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прямой в медленном темпе на небольшое расстояние).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1х1в 2малых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ворот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игровое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+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Вратарь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Причины возникновения ошибок при выполнении технических приёмов и способы их устранения. Техника ударов (удары внутренней и внешней частью подъёма после ведения мяча </w:t>
            </w:r>
            <w:proofErr w:type="gramStart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proofErr w:type="gramEnd"/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прямой в медленном темпе на небольшое расстояние).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1х1в 2малых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ворот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игровое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упражнение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1х1 +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Вратарь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приемами баскетбола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приемами баскетбола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Правила по безопасной культуре поведения во время посещений соревнований по футболу. Техника ударов (удары внутренней и внешней частью подъёма по мячу, медленно катящемуся в сторону от бьющего игрока). Игра 1х1 с разными заданиями, игра 1х1 в 2 малых ворот с 2 зонами.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волейбол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волейбол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футбол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spellEnd"/>
            <w:r w:rsidRPr="00D0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20"/>
                <w:szCs w:val="20"/>
              </w:rPr>
              <w:t>футбол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приемами футбола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8080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 с приемами футбола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20"/>
                <w:szCs w:val="20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5274">
              <w:rPr>
                <w:rFonts w:ascii="Times New Roman" w:hAnsi="Times New Roman"/>
                <w:sz w:val="20"/>
                <w:szCs w:val="20"/>
              </w:rPr>
              <w:t xml:space="preserve"> 102 </w:t>
            </w:r>
          </w:p>
        </w:tc>
        <w:tc>
          <w:tcPr>
            <w:tcW w:w="2616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</w:rPr>
      </w:pPr>
      <w:r w:rsidRPr="00D05274">
        <w:rPr>
          <w:rFonts w:ascii="Times New Roman" w:hAnsi="Times New Roman"/>
          <w:b/>
          <w:sz w:val="20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6501"/>
        <w:gridCol w:w="992"/>
        <w:gridCol w:w="1415"/>
        <w:gridCol w:w="1483"/>
        <w:gridCol w:w="2394"/>
      </w:tblGrid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№ п/п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6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Тема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урока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407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Количество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483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Дата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изучения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vMerge w:val="restart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Электронные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цифровые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образовательные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ресурсы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980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65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Всего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Практические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>работы</w:t>
            </w:r>
            <w:proofErr w:type="spellEnd"/>
            <w:r w:rsidRPr="00D0527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</w:p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textDirection w:val="btL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Из истории развития физической культуры в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России</w:t>
            </w:r>
            <w:proofErr w:type="gram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.И</w:t>
            </w:r>
            <w:proofErr w:type="gram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истории развития национальных видов 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Правила предупреждения травм на уроках физической культуры Влияние занятий физической подготовкой на работу систем организма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Оказание первой помощи на занятиях физической культуры 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Закаливание организма. Самостоятельная физическая подготовка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Беговые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Метание малого мяча на дальность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Беговые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Метание малого мяча на дальность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Упражнения в прыжках в высоту с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Эстафеты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Челночный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бег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3*10м.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Эстафеты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Бег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Эстафеты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lastRenderedPageBreak/>
              <w:t>21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Обучение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опорному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прыжку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Акробатическая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комбинация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Акробатическая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комбинация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гимнастической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перекладине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Танцевальные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Летка-енка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стоя на гимнастической скамье.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лежа на спине.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39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Подводящие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Упражнения в скольжении на груди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lastRenderedPageBreak/>
              <w:t>47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«Гонка лодок»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Разучивание подвижной игры «Гонка лодок»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волейбол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волейбол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баскетбол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баскетбол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футбол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59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футбол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60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баскетбол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Упражнения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из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футбол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Правила ТБ на уроках. Здоровье и ЗОЖ. ГТО в наше время. Правила выполнения спортивных нормативов 3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Бег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на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Эстафеты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стоя на гимнастической скамье.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положения</w:t>
            </w:r>
            <w:proofErr w:type="gramEnd"/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лежа на спине.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Подвижные</w:t>
            </w:r>
            <w:proofErr w:type="spellEnd"/>
            <w:r w:rsidRPr="00D0527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D05274">
              <w:rPr>
                <w:rFonts w:ascii="Times New Roman" w:hAnsi="Times New Roman"/>
                <w:sz w:val="19"/>
                <w:szCs w:val="19"/>
              </w:rPr>
              <w:t>игры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>68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394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B83741" w:rsidRPr="00D05274" w:rsidTr="00734D22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D05274">
              <w:rPr>
                <w:rFonts w:ascii="Times New Roman" w:hAnsi="Times New Roman"/>
                <w:sz w:val="19"/>
                <w:szCs w:val="19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05274">
              <w:rPr>
                <w:rFonts w:ascii="Times New Roman" w:hAnsi="Times New Roman"/>
                <w:sz w:val="19"/>
                <w:szCs w:val="19"/>
              </w:rPr>
              <w:t xml:space="preserve"> 68 </w:t>
            </w:r>
          </w:p>
        </w:tc>
        <w:tc>
          <w:tcPr>
            <w:tcW w:w="3877" w:type="dxa"/>
            <w:gridSpan w:val="2"/>
            <w:tcMar>
              <w:top w:w="50" w:type="dxa"/>
              <w:left w:w="100" w:type="dxa"/>
            </w:tcMar>
            <w:vAlign w:val="center"/>
          </w:tcPr>
          <w:p w:rsidR="00B83741" w:rsidRPr="00D05274" w:rsidRDefault="00B83741" w:rsidP="00D05274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B83741" w:rsidRPr="00D05274" w:rsidRDefault="00B83741" w:rsidP="00D05274">
      <w:pPr>
        <w:spacing w:after="0" w:line="240" w:lineRule="auto"/>
        <w:rPr>
          <w:sz w:val="20"/>
          <w:szCs w:val="20"/>
        </w:rPr>
        <w:sectPr w:rsidR="00B83741" w:rsidRPr="00D05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bookmarkStart w:id="16" w:name="block-6729812"/>
      <w:bookmarkEnd w:id="15"/>
      <w:r w:rsidRPr="00D05274">
        <w:rPr>
          <w:rFonts w:ascii="Times New Roman" w:hAnsi="Times New Roman"/>
          <w:b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ОБЯЗАТЕЛЬНЫЕ УЧЕБНЫЕ МАТЕРИАЛЫ ДЛЯ УЧЕНИКА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​‌• Физическая культура, 1-4 классы/ Лях В.И.,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культура. Футбол для всех, 1-4 классы/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Погадаев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Г.И.; под редакцией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Акинфеева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И.,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культура. Гимнастика (в 2 частях), 1-4 классы/ Винер И.А., </w:t>
      </w:r>
      <w:proofErr w:type="spellStart"/>
      <w:r w:rsidRPr="00D05274">
        <w:rPr>
          <w:rFonts w:ascii="Times New Roman" w:hAnsi="Times New Roman"/>
          <w:sz w:val="20"/>
          <w:szCs w:val="20"/>
          <w:lang w:val="ru-RU"/>
        </w:rPr>
        <w:t>Горбулина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 xml:space="preserve"> Н.М., Цыганкова О.Д.; </w:t>
      </w:r>
      <w:proofErr w:type="gramStart"/>
      <w:r w:rsidRPr="00D05274">
        <w:rPr>
          <w:rFonts w:ascii="Times New Roman" w:hAnsi="Times New Roman"/>
          <w:sz w:val="20"/>
          <w:szCs w:val="20"/>
          <w:lang w:val="ru-RU"/>
        </w:rPr>
        <w:t>под редакцией Винер И.А.,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культура: 1-й класс: учебник, 1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культура: 1-4-е классы: учебник: в 2 частях, 1-4 классы/ Винер-Усманова И.А., Цыганкова О. Д. / под ред. Винер-Усмановой И.А.,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культура, 4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культура, 2 класс/ Матвеев А.П., Акционерное общество «Издательство «Просвещение»</w:t>
      </w:r>
      <w:r w:rsidRPr="00D05274">
        <w:rPr>
          <w:sz w:val="20"/>
          <w:szCs w:val="20"/>
          <w:lang w:val="ru-RU"/>
        </w:rPr>
        <w:br/>
      </w:r>
      <w:bookmarkStart w:id="17" w:name="f056fd23-2f41-4129-8da1-d467aa21439d"/>
      <w:r w:rsidRPr="00D05274">
        <w:rPr>
          <w:rFonts w:ascii="Times New Roman" w:hAnsi="Times New Roman"/>
          <w:sz w:val="20"/>
          <w:szCs w:val="20"/>
          <w:lang w:val="ru-RU"/>
        </w:rPr>
        <w:t xml:space="preserve"> • Физическая культура, 3 класс/ Матвеев А.П., Акционерное</w:t>
      </w:r>
      <w:proofErr w:type="gramEnd"/>
      <w:r w:rsidRPr="00D05274">
        <w:rPr>
          <w:rFonts w:ascii="Times New Roman" w:hAnsi="Times New Roman"/>
          <w:sz w:val="20"/>
          <w:szCs w:val="20"/>
          <w:lang w:val="ru-RU"/>
        </w:rPr>
        <w:t xml:space="preserve"> общество «Издательство «Просвещение»</w:t>
      </w:r>
      <w:bookmarkEnd w:id="17"/>
      <w:r w:rsidRPr="00D05274">
        <w:rPr>
          <w:rFonts w:ascii="Times New Roman" w:hAnsi="Times New Roman"/>
          <w:sz w:val="20"/>
          <w:szCs w:val="20"/>
          <w:lang w:val="ru-RU"/>
        </w:rPr>
        <w:t>‌​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​‌‌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​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МЕТОДИЧЕСКИЕ МАТЕРИАЛЫ ДЛЯ УЧИТЕЛЯ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​‌‌​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b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  <w:r w:rsidRPr="00D05274">
        <w:rPr>
          <w:rFonts w:ascii="Times New Roman" w:hAnsi="Times New Roman"/>
          <w:sz w:val="20"/>
          <w:szCs w:val="20"/>
          <w:lang w:val="ru-RU"/>
        </w:rPr>
        <w:t>​​‌</w:t>
      </w:r>
      <w:bookmarkStart w:id="18" w:name="9a54c4b8-b2ef-4fc1-87b1-da44b5d58279"/>
      <w:r w:rsidRPr="00D05274">
        <w:rPr>
          <w:rFonts w:ascii="Times New Roman" w:hAnsi="Times New Roman"/>
          <w:sz w:val="20"/>
          <w:szCs w:val="20"/>
        </w:rPr>
        <w:t>https</w:t>
      </w:r>
      <w:r w:rsidRPr="00D05274">
        <w:rPr>
          <w:rFonts w:ascii="Times New Roman" w:hAnsi="Times New Roman"/>
          <w:sz w:val="20"/>
          <w:szCs w:val="20"/>
          <w:lang w:val="ru-RU"/>
        </w:rPr>
        <w:t>://</w:t>
      </w:r>
      <w:proofErr w:type="spellStart"/>
      <w:r w:rsidRPr="00D05274">
        <w:rPr>
          <w:rFonts w:ascii="Times New Roman" w:hAnsi="Times New Roman"/>
          <w:sz w:val="20"/>
          <w:szCs w:val="20"/>
        </w:rPr>
        <w:t>resh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D05274">
        <w:rPr>
          <w:rFonts w:ascii="Times New Roman" w:hAnsi="Times New Roman"/>
          <w:sz w:val="20"/>
          <w:szCs w:val="20"/>
        </w:rPr>
        <w:t>edu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D05274">
        <w:rPr>
          <w:rFonts w:ascii="Times New Roman" w:hAnsi="Times New Roman"/>
          <w:sz w:val="20"/>
          <w:szCs w:val="20"/>
        </w:rPr>
        <w:t>ru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/</w:t>
      </w:r>
      <w:r w:rsidRPr="00D05274">
        <w:rPr>
          <w:rFonts w:ascii="Times New Roman" w:hAnsi="Times New Roman"/>
          <w:sz w:val="20"/>
          <w:szCs w:val="20"/>
        </w:rPr>
        <w:t>subject</w:t>
      </w:r>
      <w:r w:rsidRPr="00D05274">
        <w:rPr>
          <w:rFonts w:ascii="Times New Roman" w:hAnsi="Times New Roman"/>
          <w:sz w:val="20"/>
          <w:szCs w:val="20"/>
          <w:lang w:val="ru-RU"/>
        </w:rPr>
        <w:t xml:space="preserve">/9/ , </w:t>
      </w:r>
      <w:r w:rsidRPr="00D05274">
        <w:rPr>
          <w:rFonts w:ascii="Times New Roman" w:hAnsi="Times New Roman"/>
          <w:sz w:val="20"/>
          <w:szCs w:val="20"/>
        </w:rPr>
        <w:t>https</w:t>
      </w:r>
      <w:r w:rsidRPr="00D05274">
        <w:rPr>
          <w:rFonts w:ascii="Times New Roman" w:hAnsi="Times New Roman"/>
          <w:sz w:val="20"/>
          <w:szCs w:val="20"/>
          <w:lang w:val="ru-RU"/>
        </w:rPr>
        <w:t>://</w:t>
      </w:r>
      <w:r w:rsidRPr="00D05274">
        <w:rPr>
          <w:rFonts w:ascii="Times New Roman" w:hAnsi="Times New Roman"/>
          <w:sz w:val="20"/>
          <w:szCs w:val="20"/>
        </w:rPr>
        <w:t>user</w:t>
      </w:r>
      <w:r w:rsidRPr="00D05274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D05274">
        <w:rPr>
          <w:rFonts w:ascii="Times New Roman" w:hAnsi="Times New Roman"/>
          <w:sz w:val="20"/>
          <w:szCs w:val="20"/>
        </w:rPr>
        <w:t>gto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D05274">
        <w:rPr>
          <w:rFonts w:ascii="Times New Roman" w:hAnsi="Times New Roman"/>
          <w:sz w:val="20"/>
          <w:szCs w:val="20"/>
        </w:rPr>
        <w:t>ru</w:t>
      </w:r>
      <w:proofErr w:type="spellEnd"/>
      <w:r w:rsidRPr="00D05274">
        <w:rPr>
          <w:rFonts w:ascii="Times New Roman" w:hAnsi="Times New Roman"/>
          <w:sz w:val="20"/>
          <w:szCs w:val="20"/>
          <w:lang w:val="ru-RU"/>
        </w:rPr>
        <w:t>/</w:t>
      </w:r>
      <w:bookmarkEnd w:id="18"/>
      <w:r w:rsidRPr="00D05274">
        <w:rPr>
          <w:rFonts w:ascii="Times New Roman" w:hAnsi="Times New Roman"/>
          <w:sz w:val="20"/>
          <w:szCs w:val="20"/>
          <w:lang w:val="ru-RU"/>
        </w:rPr>
        <w:t>‌​</w:t>
      </w:r>
    </w:p>
    <w:bookmarkEnd w:id="16"/>
    <w:p w:rsidR="00B83741" w:rsidRPr="00D05274" w:rsidRDefault="00B83741" w:rsidP="00D05274">
      <w:pPr>
        <w:spacing w:after="0" w:line="240" w:lineRule="auto"/>
        <w:rPr>
          <w:sz w:val="20"/>
          <w:szCs w:val="20"/>
          <w:lang w:val="ru-RU"/>
        </w:rPr>
      </w:pPr>
    </w:p>
    <w:p w:rsidR="00104DC1" w:rsidRPr="00D05274" w:rsidRDefault="00104DC1" w:rsidP="00D05274">
      <w:pPr>
        <w:spacing w:after="0" w:line="240" w:lineRule="auto"/>
        <w:rPr>
          <w:sz w:val="20"/>
          <w:szCs w:val="20"/>
          <w:lang w:val="ru-RU"/>
        </w:rPr>
      </w:pPr>
    </w:p>
    <w:sectPr w:rsidR="00104DC1" w:rsidRPr="00D052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8CD"/>
    <w:multiLevelType w:val="multilevel"/>
    <w:tmpl w:val="6DF6E6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E1559"/>
    <w:multiLevelType w:val="multilevel"/>
    <w:tmpl w:val="67686C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F07AE"/>
    <w:multiLevelType w:val="multilevel"/>
    <w:tmpl w:val="904AD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917E4A"/>
    <w:multiLevelType w:val="multilevel"/>
    <w:tmpl w:val="853A9F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91ED7"/>
    <w:multiLevelType w:val="multilevel"/>
    <w:tmpl w:val="B4B2C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FC4965"/>
    <w:multiLevelType w:val="multilevel"/>
    <w:tmpl w:val="EC6EE1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8A19D7"/>
    <w:multiLevelType w:val="multilevel"/>
    <w:tmpl w:val="E586F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A415D4"/>
    <w:multiLevelType w:val="multilevel"/>
    <w:tmpl w:val="379CD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15609"/>
    <w:multiLevelType w:val="multilevel"/>
    <w:tmpl w:val="BA000E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615643"/>
    <w:multiLevelType w:val="multilevel"/>
    <w:tmpl w:val="31142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739D5"/>
    <w:multiLevelType w:val="multilevel"/>
    <w:tmpl w:val="AB6E4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91666D"/>
    <w:multiLevelType w:val="multilevel"/>
    <w:tmpl w:val="58227C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5254B"/>
    <w:multiLevelType w:val="multilevel"/>
    <w:tmpl w:val="E87C6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477733"/>
    <w:multiLevelType w:val="multilevel"/>
    <w:tmpl w:val="671AB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6736A5"/>
    <w:multiLevelType w:val="multilevel"/>
    <w:tmpl w:val="16AABD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15647"/>
    <w:multiLevelType w:val="multilevel"/>
    <w:tmpl w:val="366896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DB0D59"/>
    <w:multiLevelType w:val="multilevel"/>
    <w:tmpl w:val="93D4C0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0"/>
  </w:num>
  <w:num w:numId="7">
    <w:abstractNumId w:val="7"/>
  </w:num>
  <w:num w:numId="8">
    <w:abstractNumId w:val="12"/>
  </w:num>
  <w:num w:numId="9">
    <w:abstractNumId w:val="8"/>
  </w:num>
  <w:num w:numId="10">
    <w:abstractNumId w:val="13"/>
  </w:num>
  <w:num w:numId="11">
    <w:abstractNumId w:val="10"/>
  </w:num>
  <w:num w:numId="12">
    <w:abstractNumId w:val="6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09EE"/>
    <w:rsid w:val="00104DC1"/>
    <w:rsid w:val="001F09EE"/>
    <w:rsid w:val="00734D22"/>
    <w:rsid w:val="00905BA0"/>
    <w:rsid w:val="00AC219D"/>
    <w:rsid w:val="00B83741"/>
    <w:rsid w:val="00D05274"/>
    <w:rsid w:val="00D2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3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37</Pages>
  <Words>14813</Words>
  <Characters>84439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Виталик Бикмеев</cp:lastModifiedBy>
  <cp:revision>5</cp:revision>
  <dcterms:created xsi:type="dcterms:W3CDTF">2024-09-14T11:01:00Z</dcterms:created>
  <dcterms:modified xsi:type="dcterms:W3CDTF">2024-09-30T05:44:00Z</dcterms:modified>
</cp:coreProperties>
</file>